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A1A81" w14:textId="71C9D1C3" w:rsidR="00C432AC" w:rsidRDefault="006B575F" w:rsidP="00BF54B7">
      <w:pPr>
        <w:pStyle w:val="Title"/>
        <w:spacing w:before="0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1107697" wp14:editId="7C243A7F">
            <wp:simplePos x="0" y="0"/>
            <wp:positionH relativeFrom="column">
              <wp:posOffset>5694045</wp:posOffset>
            </wp:positionH>
            <wp:positionV relativeFrom="paragraph">
              <wp:posOffset>291</wp:posOffset>
            </wp:positionV>
            <wp:extent cx="731520" cy="795655"/>
            <wp:effectExtent l="0" t="0" r="0" b="4445"/>
            <wp:wrapThrough wrapText="bothSides">
              <wp:wrapPolygon edited="0">
                <wp:start x="0" y="0"/>
                <wp:lineTo x="0" y="21204"/>
                <wp:lineTo x="20813" y="21204"/>
                <wp:lineTo x="20813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E7B65">
        <w:t>Dr</w:t>
      </w:r>
      <w:r w:rsidR="004E7B65">
        <w:rPr>
          <w:spacing w:val="-5"/>
        </w:rPr>
        <w:t xml:space="preserve"> </w:t>
      </w:r>
      <w:r w:rsidR="00DD3A1F">
        <w:rPr>
          <w:spacing w:val="-5"/>
        </w:rPr>
        <w:t>Siddharth Tiwari</w:t>
      </w:r>
      <w:r w:rsidR="00BD47F3" w:rsidRPr="00BD47F3">
        <w:t xml:space="preserve"> </w:t>
      </w:r>
      <w:r w:rsidR="00BD47F3" w:rsidRPr="009847DF">
        <w:rPr>
          <w:b w:val="0"/>
          <w:bCs w:val="0"/>
          <w:sz w:val="24"/>
          <w:szCs w:val="24"/>
        </w:rPr>
        <w:t>(</w:t>
      </w:r>
      <w:r w:rsidR="00BD47F3" w:rsidRPr="009847DF">
        <w:rPr>
          <w:b w:val="0"/>
          <w:bCs w:val="0"/>
          <w:spacing w:val="-5"/>
          <w:sz w:val="24"/>
          <w:szCs w:val="24"/>
        </w:rPr>
        <w:t>ORCID ID: https://orcid.org/0000-0003-3958-8465)</w:t>
      </w:r>
      <w:r w:rsidRPr="006B575F">
        <w:rPr>
          <w:noProof/>
        </w:rPr>
        <w:t xml:space="preserve"> </w:t>
      </w:r>
    </w:p>
    <w:p w14:paraId="1EEB376F" w14:textId="08CC659C" w:rsidR="00DD3A1F" w:rsidRPr="009847DF" w:rsidRDefault="00DD3A1F" w:rsidP="00BD47F3">
      <w:pPr>
        <w:ind w:left="112"/>
        <w:rPr>
          <w:b/>
          <w:sz w:val="24"/>
          <w:szCs w:val="24"/>
        </w:rPr>
      </w:pPr>
      <w:r w:rsidRPr="009847DF">
        <w:rPr>
          <w:b/>
          <w:sz w:val="24"/>
          <w:szCs w:val="24"/>
        </w:rPr>
        <w:t xml:space="preserve">Designation: </w:t>
      </w:r>
      <w:r w:rsidRPr="009847DF">
        <w:rPr>
          <w:bCs/>
          <w:sz w:val="24"/>
          <w:szCs w:val="24"/>
        </w:rPr>
        <w:t xml:space="preserve">Scientist </w:t>
      </w:r>
      <w:r w:rsidR="00BA4038">
        <w:rPr>
          <w:bCs/>
          <w:sz w:val="24"/>
          <w:szCs w:val="24"/>
        </w:rPr>
        <w:t>F</w:t>
      </w:r>
      <w:r w:rsidRPr="009847DF">
        <w:rPr>
          <w:b/>
          <w:sz w:val="24"/>
          <w:szCs w:val="24"/>
        </w:rPr>
        <w:t xml:space="preserve"> </w:t>
      </w:r>
      <w:r w:rsidR="00BD47F3" w:rsidRPr="009847DF">
        <w:rPr>
          <w:bCs/>
          <w:sz w:val="24"/>
          <w:szCs w:val="24"/>
        </w:rPr>
        <w:t xml:space="preserve">(URL: </w:t>
      </w:r>
      <w:r w:rsidR="00E03850" w:rsidRPr="00E03850">
        <w:rPr>
          <w:bCs/>
          <w:sz w:val="24"/>
          <w:szCs w:val="24"/>
        </w:rPr>
        <w:t>https://nabi.res.in/profile/scientists?id=MTQ%3D</w:t>
      </w:r>
      <w:r w:rsidR="00BD47F3" w:rsidRPr="009847DF">
        <w:rPr>
          <w:bCs/>
          <w:sz w:val="24"/>
          <w:szCs w:val="24"/>
        </w:rPr>
        <w:t>)</w:t>
      </w:r>
    </w:p>
    <w:p w14:paraId="3ACD0F22" w14:textId="2F77E116" w:rsidR="00753523" w:rsidRPr="00753523" w:rsidRDefault="00DD3A1F" w:rsidP="00753523">
      <w:pPr>
        <w:ind w:left="113" w:right="113"/>
        <w:jc w:val="both"/>
        <w:rPr>
          <w:bCs/>
          <w:sz w:val="23"/>
          <w:szCs w:val="23"/>
        </w:rPr>
      </w:pPr>
      <w:r w:rsidRPr="009847DF">
        <w:rPr>
          <w:b/>
          <w:sz w:val="24"/>
          <w:szCs w:val="24"/>
        </w:rPr>
        <w:t xml:space="preserve">Affiliation: </w:t>
      </w:r>
      <w:r w:rsidR="00753523" w:rsidRPr="00753523">
        <w:rPr>
          <w:bCs/>
          <w:sz w:val="24"/>
          <w:szCs w:val="24"/>
        </w:rPr>
        <w:t>BRIC-</w:t>
      </w:r>
      <w:r w:rsidRPr="009847DF">
        <w:rPr>
          <w:bCs/>
          <w:sz w:val="24"/>
          <w:szCs w:val="24"/>
        </w:rPr>
        <w:t xml:space="preserve">National Agri-Food </w:t>
      </w:r>
      <w:r w:rsidR="00753523">
        <w:rPr>
          <w:bCs/>
          <w:sz w:val="24"/>
          <w:szCs w:val="24"/>
        </w:rPr>
        <w:t xml:space="preserve">and Biomanufacturing </w:t>
      </w:r>
      <w:r w:rsidRPr="009847DF">
        <w:rPr>
          <w:bCs/>
          <w:sz w:val="24"/>
          <w:szCs w:val="24"/>
        </w:rPr>
        <w:t>Institute (</w:t>
      </w:r>
      <w:r w:rsidR="00753523">
        <w:rPr>
          <w:bCs/>
          <w:sz w:val="24"/>
          <w:szCs w:val="24"/>
        </w:rPr>
        <w:t>BRIC-</w:t>
      </w:r>
      <w:r w:rsidRPr="009847DF">
        <w:rPr>
          <w:bCs/>
          <w:sz w:val="24"/>
          <w:szCs w:val="24"/>
        </w:rPr>
        <w:t xml:space="preserve">NABI), </w:t>
      </w:r>
      <w:r w:rsidR="00753523" w:rsidRPr="00753523">
        <w:rPr>
          <w:bCs/>
          <w:sz w:val="23"/>
          <w:szCs w:val="23"/>
        </w:rPr>
        <w:t xml:space="preserve">(Formerly National Agri-Food Biotechnology Institute), </w:t>
      </w:r>
      <w:r w:rsidRPr="00753523">
        <w:rPr>
          <w:bCs/>
          <w:sz w:val="23"/>
          <w:szCs w:val="23"/>
        </w:rPr>
        <w:t xml:space="preserve">An </w:t>
      </w:r>
      <w:r w:rsidR="00753523" w:rsidRPr="00753523">
        <w:rPr>
          <w:bCs/>
          <w:sz w:val="23"/>
          <w:szCs w:val="23"/>
        </w:rPr>
        <w:t xml:space="preserve">Autonomous </w:t>
      </w:r>
      <w:r w:rsidRPr="00753523">
        <w:rPr>
          <w:bCs/>
          <w:sz w:val="23"/>
          <w:szCs w:val="23"/>
        </w:rPr>
        <w:t>institute under the Department of Biotechnology, Government of India, Mohali, Punjab</w:t>
      </w:r>
      <w:r w:rsidR="00753523">
        <w:rPr>
          <w:bCs/>
          <w:sz w:val="23"/>
          <w:szCs w:val="23"/>
        </w:rPr>
        <w:t>,</w:t>
      </w:r>
      <w:r w:rsidRPr="00753523">
        <w:rPr>
          <w:bCs/>
          <w:sz w:val="23"/>
          <w:szCs w:val="23"/>
        </w:rPr>
        <w:t xml:space="preserve"> </w:t>
      </w:r>
      <w:r w:rsidR="00B813BF" w:rsidRPr="00753523">
        <w:rPr>
          <w:bCs/>
          <w:sz w:val="23"/>
          <w:szCs w:val="23"/>
        </w:rPr>
        <w:t>India</w:t>
      </w:r>
      <w:r w:rsidR="00B813BF" w:rsidRPr="00753523">
        <w:rPr>
          <w:bCs/>
          <w:spacing w:val="-57"/>
          <w:sz w:val="23"/>
          <w:szCs w:val="23"/>
        </w:rPr>
        <w:t>.</w:t>
      </w:r>
      <w:r w:rsidRPr="00753523">
        <w:rPr>
          <w:bCs/>
          <w:sz w:val="23"/>
          <w:szCs w:val="23"/>
        </w:rPr>
        <w:t xml:space="preserve"> </w:t>
      </w:r>
      <w:r w:rsidR="00576FEF" w:rsidRPr="00753523">
        <w:rPr>
          <w:bCs/>
          <w:sz w:val="23"/>
          <w:szCs w:val="23"/>
        </w:rPr>
        <w:t xml:space="preserve"> (</w:t>
      </w:r>
      <w:hyperlink r:id="rId6" w:history="1">
        <w:r w:rsidR="00753523" w:rsidRPr="00753523">
          <w:rPr>
            <w:rStyle w:val="Hyperlink"/>
            <w:bCs/>
            <w:sz w:val="23"/>
            <w:szCs w:val="23"/>
          </w:rPr>
          <w:t>https://nabi.res.in</w:t>
        </w:r>
      </w:hyperlink>
      <w:r w:rsidR="00576FEF" w:rsidRPr="00753523">
        <w:rPr>
          <w:bCs/>
          <w:sz w:val="23"/>
          <w:szCs w:val="23"/>
        </w:rPr>
        <w:t>)</w:t>
      </w:r>
    </w:p>
    <w:p w14:paraId="7195C619" w14:textId="77777777" w:rsidR="00917AF1" w:rsidRDefault="00DD3A1F" w:rsidP="00917AF1">
      <w:pPr>
        <w:ind w:left="113" w:right="4128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0209927" wp14:editId="637EA32D">
                <wp:simplePos x="0" y="0"/>
                <wp:positionH relativeFrom="page">
                  <wp:posOffset>693420</wp:posOffset>
                </wp:positionH>
                <wp:positionV relativeFrom="paragraph">
                  <wp:posOffset>93980</wp:posOffset>
                </wp:positionV>
                <wp:extent cx="6120130" cy="0"/>
                <wp:effectExtent l="0" t="0" r="0" b="0"/>
                <wp:wrapNone/>
                <wp:docPr id="184612765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44450">
                          <a:solidFill>
                            <a:srgbClr val="083A0D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4AFA74A" id="Line 2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4.6pt,7.4pt" to="536.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aPTvQEAAGIDAAAOAAAAZHJzL2Uyb0RvYy54bWysU01vGyEQvVfqf0Dc610nbhQhr6PIbnpJ&#10;W0tJf8AY2F1UlkEM9q7/fQF/NGpvVS4ImJnHe2+G5cM0WHbQgQy6hs9nNWfaSVTGdQ3/+fr06Z4z&#10;iuAUWHS64UdN/GH18cNy9ELfYI9W6cASiCMx+ob3MXpRVSR7PQDN0GuXgi2GAWI6hq5SAcaEPtjq&#10;pq7vqhGD8gGlJkq3m1OQrwp+22oZf7Qt6chswxO3WNZQ1l1eq9USRBfA90aeacB/sBjAuPToFWoD&#10;Edg+mH+gBiMDErZxJnGosG2N1EVDUjOv/1Lz0oPXRUsyh/zVJno/WPn9sHbbkKnLyb34Z5S/iDlc&#10;9+A6XQi8Hn1q3DxbVY2exLUkH8hvA9uN31ClHNhHLC5MbRgyZNLHpmL28Wq2niKT6fJunhTfpp7I&#10;S6wCcSn0geJXjQPLm4Zb47IPIODwTDETAXFJydcOn4y1pZfWsbHhi8Xic10qCK1ROZrzKHS7tQ3s&#10;AHkc7m8f602RlSJv0zL0Bqg/5ZXQaVAC7p0qz/Qa1JfzPoKxp32iZd3ZpuxMHkMSO1THbbjYlxpZ&#10;+J+HLk/K23Op/vM1Vr8BAAD//wMAUEsDBBQABgAIAAAAIQAVrtHU3gAAAAoBAAAPAAAAZHJzL2Rv&#10;d25yZXYueG1sTI9BS8NAEIXvgv9hGcGb3bSK1phNEaWKFYVGQY+T7JhEs7Mhu23jv3eKB73Nm3m8&#10;+V62GF2ntjSE1rOB6SQBRVx523Jt4PVleTIHFSKyxc4zGfimAIv88CDD1Podr2lbxFpJCIcUDTQx&#10;9qnWoWrIYZj4nlhuH35wGEUOtbYD7iTcdXqWJOfaYcvyocGebhqqvoqNMzDi9PF2dfe2fAqfdbm6&#10;L7x7eH435vhovL4CFWmMf2bY4ws65MJU+g3boDrRyeVMrDKcSYW9Ibk4lXbl70bnmf5fIf8BAAD/&#10;/wMAUEsBAi0AFAAGAAgAAAAhALaDOJL+AAAA4QEAABMAAAAAAAAAAAAAAAAAAAAAAFtDb250ZW50&#10;X1R5cGVzXS54bWxQSwECLQAUAAYACAAAACEAOP0h/9YAAACUAQAACwAAAAAAAAAAAAAAAAAvAQAA&#10;X3JlbHMvLnJlbHNQSwECLQAUAAYACAAAACEA2amj070BAABiAwAADgAAAAAAAAAAAAAAAAAuAgAA&#10;ZHJzL2Uyb0RvYy54bWxQSwECLQAUAAYACAAAACEAFa7R1N4AAAAKAQAADwAAAAAAAAAAAAAAAAAX&#10;BAAAZHJzL2Rvd25yZXYueG1sUEsFBgAAAAAEAAQA8wAAACIFAAAAAA==&#10;" strokecolor="#083a0d" strokeweight="3.5pt">
                <w10:wrap anchorx="page"/>
              </v:line>
            </w:pict>
          </mc:Fallback>
        </mc:AlternateContent>
      </w:r>
    </w:p>
    <w:p w14:paraId="17D7AF17" w14:textId="2CC08AB3" w:rsidR="00C432AC" w:rsidRPr="009847DF" w:rsidRDefault="004E7B65" w:rsidP="00917AF1">
      <w:pPr>
        <w:ind w:left="113" w:right="4128"/>
        <w:rPr>
          <w:b/>
          <w:sz w:val="24"/>
          <w:szCs w:val="24"/>
        </w:rPr>
      </w:pPr>
      <w:r w:rsidRPr="009847DF">
        <w:rPr>
          <w:b/>
          <w:sz w:val="24"/>
          <w:szCs w:val="24"/>
        </w:rPr>
        <w:t>ACADEMIC</w:t>
      </w:r>
      <w:r w:rsidRPr="009847DF">
        <w:rPr>
          <w:b/>
          <w:spacing w:val="-2"/>
          <w:sz w:val="24"/>
          <w:szCs w:val="24"/>
        </w:rPr>
        <w:t xml:space="preserve"> </w:t>
      </w:r>
      <w:r w:rsidRPr="009847DF">
        <w:rPr>
          <w:b/>
          <w:sz w:val="24"/>
          <w:szCs w:val="24"/>
        </w:rPr>
        <w:t>AND RESEARCH</w:t>
      </w:r>
      <w:r w:rsidRPr="009847DF">
        <w:rPr>
          <w:b/>
          <w:spacing w:val="1"/>
          <w:sz w:val="24"/>
          <w:szCs w:val="24"/>
        </w:rPr>
        <w:t xml:space="preserve"> </w:t>
      </w:r>
      <w:r w:rsidRPr="009847DF">
        <w:rPr>
          <w:b/>
          <w:sz w:val="24"/>
          <w:szCs w:val="24"/>
        </w:rPr>
        <w:t>CAREER</w:t>
      </w:r>
    </w:p>
    <w:p w14:paraId="11F3460E" w14:textId="77777777" w:rsidR="00CD351D" w:rsidRPr="009847DF" w:rsidRDefault="00CD351D" w:rsidP="00917AF1">
      <w:pPr>
        <w:ind w:left="113" w:right="4128"/>
        <w:rPr>
          <w:b/>
          <w:sz w:val="2"/>
          <w:szCs w:val="2"/>
        </w:rPr>
      </w:pPr>
    </w:p>
    <w:p w14:paraId="3B3E74BD" w14:textId="1A9B8697" w:rsidR="00ED0FBA" w:rsidRDefault="00DD3A1F" w:rsidP="00FF1BC7">
      <w:pPr>
        <w:pStyle w:val="ListParagraph"/>
        <w:numPr>
          <w:ilvl w:val="0"/>
          <w:numId w:val="5"/>
        </w:numPr>
        <w:ind w:left="302" w:right="288"/>
        <w:jc w:val="both"/>
        <w:rPr>
          <w:bCs/>
          <w:sz w:val="24"/>
          <w:szCs w:val="24"/>
        </w:rPr>
      </w:pPr>
      <w:r w:rsidRPr="009847DF">
        <w:rPr>
          <w:bCs/>
          <w:sz w:val="24"/>
          <w:szCs w:val="24"/>
        </w:rPr>
        <w:t xml:space="preserve">Dr Tiwari has an academic background of Genetics in Master and Plant Biotechnology in the Ph.D. </w:t>
      </w:r>
    </w:p>
    <w:p w14:paraId="17326E8F" w14:textId="75AF7252" w:rsidR="00F532F3" w:rsidRDefault="00B813BF" w:rsidP="00FF1BC7">
      <w:pPr>
        <w:pStyle w:val="ListParagraph"/>
        <w:numPr>
          <w:ilvl w:val="0"/>
          <w:numId w:val="5"/>
        </w:numPr>
        <w:ind w:left="302" w:right="288"/>
        <w:jc w:val="both"/>
        <w:rPr>
          <w:bCs/>
          <w:sz w:val="24"/>
          <w:szCs w:val="24"/>
        </w:rPr>
      </w:pPr>
      <w:r w:rsidRPr="009847DF">
        <w:rPr>
          <w:bCs/>
          <w:sz w:val="24"/>
          <w:szCs w:val="24"/>
        </w:rPr>
        <w:t>H</w:t>
      </w:r>
      <w:r w:rsidR="00F532F3">
        <w:rPr>
          <w:bCs/>
          <w:sz w:val="24"/>
          <w:szCs w:val="24"/>
        </w:rPr>
        <w:t>e</w:t>
      </w:r>
      <w:r w:rsidRPr="009847DF">
        <w:rPr>
          <w:bCs/>
          <w:sz w:val="24"/>
          <w:szCs w:val="24"/>
        </w:rPr>
        <w:t xml:space="preserve"> </w:t>
      </w:r>
      <w:r w:rsidR="00F532F3">
        <w:rPr>
          <w:bCs/>
          <w:sz w:val="24"/>
          <w:szCs w:val="24"/>
        </w:rPr>
        <w:t xml:space="preserve">completed </w:t>
      </w:r>
      <w:r w:rsidRPr="009847DF">
        <w:rPr>
          <w:bCs/>
          <w:sz w:val="24"/>
          <w:szCs w:val="24"/>
        </w:rPr>
        <w:t xml:space="preserve">Ph.D. </w:t>
      </w:r>
      <w:r w:rsidR="006D4F04">
        <w:rPr>
          <w:bCs/>
          <w:sz w:val="24"/>
          <w:szCs w:val="24"/>
        </w:rPr>
        <w:t xml:space="preserve">in 2008 </w:t>
      </w:r>
      <w:r w:rsidR="00F532F3">
        <w:rPr>
          <w:bCs/>
          <w:sz w:val="24"/>
          <w:szCs w:val="24"/>
        </w:rPr>
        <w:t xml:space="preserve">from </w:t>
      </w:r>
      <w:r w:rsidR="00651328">
        <w:rPr>
          <w:bCs/>
          <w:sz w:val="24"/>
          <w:szCs w:val="24"/>
        </w:rPr>
        <w:t>CSIR-</w:t>
      </w:r>
      <w:r w:rsidR="00F532F3" w:rsidRPr="009847DF">
        <w:rPr>
          <w:bCs/>
          <w:sz w:val="24"/>
          <w:szCs w:val="24"/>
        </w:rPr>
        <w:t>National Botanical Research Institute (NBRI), Lucknow</w:t>
      </w:r>
      <w:r w:rsidR="00F532F3">
        <w:rPr>
          <w:bCs/>
          <w:sz w:val="24"/>
          <w:szCs w:val="24"/>
        </w:rPr>
        <w:t>,</w:t>
      </w:r>
      <w:r w:rsidR="00F532F3" w:rsidRPr="009847DF">
        <w:rPr>
          <w:bCs/>
          <w:sz w:val="24"/>
          <w:szCs w:val="24"/>
        </w:rPr>
        <w:t xml:space="preserve"> India</w:t>
      </w:r>
      <w:r w:rsidR="00F532F3" w:rsidRPr="00F532F3">
        <w:t xml:space="preserve"> </w:t>
      </w:r>
      <w:r w:rsidR="00F532F3" w:rsidRPr="00F532F3">
        <w:rPr>
          <w:bCs/>
          <w:sz w:val="24"/>
          <w:szCs w:val="24"/>
        </w:rPr>
        <w:t xml:space="preserve">on the </w:t>
      </w:r>
      <w:r w:rsidR="00AF33E1">
        <w:rPr>
          <w:bCs/>
          <w:sz w:val="24"/>
          <w:szCs w:val="24"/>
        </w:rPr>
        <w:t>“</w:t>
      </w:r>
      <w:r w:rsidR="00F532F3" w:rsidRPr="00F532F3">
        <w:rPr>
          <w:bCs/>
          <w:sz w:val="24"/>
          <w:szCs w:val="24"/>
        </w:rPr>
        <w:t>Genetic Transformation in Peanut and Studies on the Expression of Promoters and a δ-endotoxin Coding Insecticidal Gene”</w:t>
      </w:r>
      <w:r w:rsidR="00F532F3">
        <w:rPr>
          <w:bCs/>
          <w:sz w:val="24"/>
          <w:szCs w:val="24"/>
        </w:rPr>
        <w:t>.</w:t>
      </w:r>
    </w:p>
    <w:p w14:paraId="7B1408AD" w14:textId="46846F37" w:rsidR="00DD3A1F" w:rsidRPr="009847DF" w:rsidRDefault="00DD3A1F" w:rsidP="00FF1BC7">
      <w:pPr>
        <w:pStyle w:val="ListParagraph"/>
        <w:numPr>
          <w:ilvl w:val="0"/>
          <w:numId w:val="5"/>
        </w:numPr>
        <w:ind w:left="302" w:right="288"/>
        <w:jc w:val="both"/>
        <w:rPr>
          <w:bCs/>
          <w:sz w:val="24"/>
          <w:szCs w:val="24"/>
        </w:rPr>
      </w:pPr>
      <w:r w:rsidRPr="009847DF">
        <w:rPr>
          <w:bCs/>
          <w:sz w:val="24"/>
          <w:szCs w:val="24"/>
        </w:rPr>
        <w:t xml:space="preserve">He </w:t>
      </w:r>
      <w:r w:rsidR="00F532F3">
        <w:rPr>
          <w:bCs/>
          <w:sz w:val="24"/>
          <w:szCs w:val="24"/>
        </w:rPr>
        <w:t xml:space="preserve">then </w:t>
      </w:r>
      <w:r w:rsidRPr="009847DF">
        <w:rPr>
          <w:bCs/>
          <w:sz w:val="24"/>
          <w:szCs w:val="24"/>
        </w:rPr>
        <w:t xml:space="preserve">joined NABI, </w:t>
      </w:r>
      <w:r w:rsidR="00F532F3">
        <w:rPr>
          <w:bCs/>
          <w:sz w:val="24"/>
          <w:szCs w:val="24"/>
        </w:rPr>
        <w:t>a</w:t>
      </w:r>
      <w:r w:rsidR="00F532F3" w:rsidRPr="00F532F3">
        <w:rPr>
          <w:bCs/>
          <w:sz w:val="24"/>
          <w:szCs w:val="24"/>
        </w:rPr>
        <w:t xml:space="preserve">n institute under the Department of Biotechnology, Government of India, </w:t>
      </w:r>
      <w:r w:rsidR="00FF1BC7">
        <w:rPr>
          <w:bCs/>
          <w:sz w:val="24"/>
          <w:szCs w:val="24"/>
        </w:rPr>
        <w:t>in Mohali, Punjab, India, in July 2010, and is presently working as a</w:t>
      </w:r>
      <w:r w:rsidRPr="009847DF">
        <w:rPr>
          <w:bCs/>
          <w:sz w:val="24"/>
          <w:szCs w:val="24"/>
        </w:rPr>
        <w:t xml:space="preserve"> Scientist </w:t>
      </w:r>
      <w:r w:rsidR="00D03A5D">
        <w:rPr>
          <w:bCs/>
          <w:sz w:val="24"/>
          <w:szCs w:val="24"/>
        </w:rPr>
        <w:t>F</w:t>
      </w:r>
      <w:r w:rsidRPr="009847DF">
        <w:rPr>
          <w:bCs/>
          <w:sz w:val="24"/>
          <w:szCs w:val="24"/>
        </w:rPr>
        <w:t xml:space="preserve">. </w:t>
      </w:r>
    </w:p>
    <w:p w14:paraId="0EBD567D" w14:textId="0A7DF153" w:rsidR="00576FEF" w:rsidRPr="009847DF" w:rsidRDefault="00DD3A1F" w:rsidP="00FF1BC7">
      <w:pPr>
        <w:pStyle w:val="ListParagraph"/>
        <w:numPr>
          <w:ilvl w:val="0"/>
          <w:numId w:val="5"/>
        </w:numPr>
        <w:ind w:left="302" w:right="288"/>
        <w:jc w:val="both"/>
        <w:rPr>
          <w:bCs/>
          <w:sz w:val="24"/>
          <w:szCs w:val="24"/>
        </w:rPr>
      </w:pPr>
      <w:r w:rsidRPr="009847DF">
        <w:rPr>
          <w:bCs/>
          <w:sz w:val="24"/>
          <w:szCs w:val="24"/>
        </w:rPr>
        <w:t>His area</w:t>
      </w:r>
      <w:r w:rsidR="00FF1BC7">
        <w:rPr>
          <w:bCs/>
          <w:sz w:val="24"/>
          <w:szCs w:val="24"/>
        </w:rPr>
        <w:t>s of specialization include Plant Tissue Culture, Molecular Biology,</w:t>
      </w:r>
      <w:r w:rsidRPr="009847DF">
        <w:rPr>
          <w:bCs/>
          <w:sz w:val="24"/>
          <w:szCs w:val="24"/>
        </w:rPr>
        <w:t xml:space="preserve"> and Genetic Engineering. </w:t>
      </w:r>
    </w:p>
    <w:p w14:paraId="349DE10F" w14:textId="3478EB79" w:rsidR="00DD3A1F" w:rsidRPr="009847DF" w:rsidRDefault="00DD3A1F" w:rsidP="00FF1BC7">
      <w:pPr>
        <w:pStyle w:val="ListParagraph"/>
        <w:numPr>
          <w:ilvl w:val="0"/>
          <w:numId w:val="5"/>
        </w:numPr>
        <w:ind w:left="302" w:right="288"/>
        <w:jc w:val="both"/>
        <w:rPr>
          <w:bCs/>
          <w:sz w:val="24"/>
          <w:szCs w:val="24"/>
        </w:rPr>
      </w:pPr>
      <w:r w:rsidRPr="009847DF">
        <w:rPr>
          <w:bCs/>
          <w:sz w:val="24"/>
          <w:szCs w:val="24"/>
        </w:rPr>
        <w:t xml:space="preserve">His group is </w:t>
      </w:r>
      <w:r w:rsidR="00FF1BC7">
        <w:rPr>
          <w:bCs/>
          <w:sz w:val="24"/>
          <w:szCs w:val="24"/>
        </w:rPr>
        <w:t>currently working on the metabolic engineering of staple crops such as banana, pea, and wheat for nutritional enrichment using modern biotechnological approaches such as CRISPR-Cas-</w:t>
      </w:r>
      <w:r w:rsidRPr="009847DF">
        <w:rPr>
          <w:bCs/>
          <w:sz w:val="24"/>
          <w:szCs w:val="24"/>
        </w:rPr>
        <w:t>based genome editing.</w:t>
      </w:r>
    </w:p>
    <w:p w14:paraId="6A6603FD" w14:textId="77777777" w:rsidR="00917AF1" w:rsidRPr="009847DF" w:rsidRDefault="00917AF1" w:rsidP="00917AF1">
      <w:pPr>
        <w:pStyle w:val="ListParagraph"/>
        <w:ind w:left="360"/>
        <w:jc w:val="both"/>
        <w:rPr>
          <w:bCs/>
          <w:sz w:val="12"/>
          <w:szCs w:val="16"/>
        </w:rPr>
      </w:pPr>
    </w:p>
    <w:p w14:paraId="29CBC1DC" w14:textId="68464AB9" w:rsidR="00576FEF" w:rsidRPr="009847DF" w:rsidRDefault="00576FEF" w:rsidP="00576FEF">
      <w:pPr>
        <w:ind w:left="113"/>
        <w:rPr>
          <w:b/>
          <w:sz w:val="24"/>
          <w:szCs w:val="24"/>
        </w:rPr>
      </w:pPr>
      <w:r w:rsidRPr="009847DF">
        <w:rPr>
          <w:b/>
          <w:sz w:val="24"/>
          <w:szCs w:val="24"/>
        </w:rPr>
        <w:t>MAJOR SALIENT RESEARCH ACHIEVEMENTS</w:t>
      </w:r>
    </w:p>
    <w:p w14:paraId="0F5AC4E7" w14:textId="77777777" w:rsidR="00CD351D" w:rsidRPr="009847DF" w:rsidRDefault="00CD351D" w:rsidP="00576FEF">
      <w:pPr>
        <w:ind w:left="113"/>
        <w:rPr>
          <w:b/>
          <w:sz w:val="2"/>
          <w:szCs w:val="2"/>
        </w:rPr>
      </w:pPr>
    </w:p>
    <w:p w14:paraId="46ABF8D0" w14:textId="5A85E825" w:rsidR="00576FEF" w:rsidRPr="009847DF" w:rsidRDefault="00576FEF" w:rsidP="00AF33E1">
      <w:pPr>
        <w:pStyle w:val="ListParagraph"/>
        <w:widowControl/>
        <w:numPr>
          <w:ilvl w:val="0"/>
          <w:numId w:val="8"/>
        </w:numPr>
        <w:autoSpaceDE/>
        <w:autoSpaceDN/>
        <w:spacing w:before="120"/>
        <w:ind w:left="230" w:right="288"/>
        <w:contextualSpacing/>
        <w:jc w:val="both"/>
        <w:rPr>
          <w:sz w:val="24"/>
          <w:szCs w:val="24"/>
        </w:rPr>
      </w:pPr>
      <w:r w:rsidRPr="009847DF">
        <w:rPr>
          <w:bCs/>
          <w:sz w:val="24"/>
          <w:szCs w:val="24"/>
        </w:rPr>
        <w:t xml:space="preserve">His team is </w:t>
      </w:r>
      <w:r w:rsidR="00FF1BC7">
        <w:rPr>
          <w:bCs/>
          <w:sz w:val="24"/>
          <w:szCs w:val="24"/>
        </w:rPr>
        <w:t>a pioneer in banana genome-editing research and first demonstrated</w:t>
      </w:r>
      <w:r w:rsidRPr="009847DF">
        <w:rPr>
          <w:bCs/>
          <w:sz w:val="24"/>
          <w:szCs w:val="24"/>
        </w:rPr>
        <w:t xml:space="preserve"> the application of CRISPR/Cas9</w:t>
      </w:r>
      <w:r w:rsidR="002A0378">
        <w:rPr>
          <w:bCs/>
          <w:sz w:val="24"/>
          <w:szCs w:val="24"/>
        </w:rPr>
        <w:t>-</w:t>
      </w:r>
      <w:r w:rsidRPr="009847DF">
        <w:rPr>
          <w:bCs/>
          <w:sz w:val="24"/>
          <w:szCs w:val="24"/>
        </w:rPr>
        <w:t>based genome editing in banana (Kaur et al</w:t>
      </w:r>
      <w:r w:rsidR="00E81E26">
        <w:rPr>
          <w:bCs/>
          <w:sz w:val="24"/>
          <w:szCs w:val="24"/>
        </w:rPr>
        <w:t>.,</w:t>
      </w:r>
      <w:r w:rsidRPr="009847DF">
        <w:rPr>
          <w:bCs/>
          <w:sz w:val="24"/>
          <w:szCs w:val="24"/>
        </w:rPr>
        <w:t xml:space="preserve"> 2018, Functional &amp; Integrative Genomics). His group has also demonstrated pro-vitamin A enhancement in banana using CRISPR/Cas9 genome editing of </w:t>
      </w:r>
      <w:r w:rsidRPr="009847DF">
        <w:rPr>
          <w:bCs/>
          <w:i/>
          <w:iCs/>
          <w:sz w:val="24"/>
          <w:szCs w:val="24"/>
        </w:rPr>
        <w:t>lycopene epsilon cyclase</w:t>
      </w:r>
      <w:r w:rsidRPr="009847DF">
        <w:rPr>
          <w:bCs/>
          <w:sz w:val="24"/>
          <w:szCs w:val="24"/>
        </w:rPr>
        <w:t xml:space="preserve"> (</w:t>
      </w:r>
      <w:r w:rsidRPr="009847DF">
        <w:rPr>
          <w:bCs/>
          <w:i/>
          <w:iCs/>
          <w:sz w:val="24"/>
          <w:szCs w:val="24"/>
        </w:rPr>
        <w:t>LCYE</w:t>
      </w:r>
      <w:r w:rsidRPr="009847DF">
        <w:rPr>
          <w:bCs/>
          <w:sz w:val="24"/>
          <w:szCs w:val="24"/>
        </w:rPr>
        <w:t xml:space="preserve">) gene (Kaur et al; 2020, Metabolic Engineering) and showed transgene-free genome editing of </w:t>
      </w:r>
      <w:r w:rsidRPr="009847DF">
        <w:rPr>
          <w:bCs/>
          <w:i/>
          <w:iCs/>
          <w:sz w:val="24"/>
          <w:szCs w:val="24"/>
        </w:rPr>
        <w:t>carotenoid cleavage dioxygenase-4</w:t>
      </w:r>
      <w:r w:rsidRPr="009847DF">
        <w:rPr>
          <w:bCs/>
          <w:sz w:val="24"/>
          <w:szCs w:val="24"/>
        </w:rPr>
        <w:t xml:space="preserve"> (</w:t>
      </w:r>
      <w:r w:rsidRPr="009847DF">
        <w:rPr>
          <w:bCs/>
          <w:i/>
          <w:iCs/>
          <w:sz w:val="24"/>
          <w:szCs w:val="24"/>
        </w:rPr>
        <w:t>CCD-4</w:t>
      </w:r>
      <w:r w:rsidRPr="009847DF">
        <w:rPr>
          <w:bCs/>
          <w:sz w:val="24"/>
          <w:szCs w:val="24"/>
        </w:rPr>
        <w:t xml:space="preserve">) </w:t>
      </w:r>
      <w:r w:rsidR="00E81E26">
        <w:rPr>
          <w:bCs/>
          <w:sz w:val="24"/>
          <w:szCs w:val="24"/>
        </w:rPr>
        <w:t xml:space="preserve">and </w:t>
      </w:r>
      <w:r w:rsidR="00E81E26" w:rsidRPr="00E81E26">
        <w:rPr>
          <w:bCs/>
          <w:i/>
          <w:iCs/>
          <w:sz w:val="24"/>
          <w:szCs w:val="24"/>
        </w:rPr>
        <w:t>β-carotene hydroxylase</w:t>
      </w:r>
      <w:r w:rsidR="00E81E26" w:rsidRPr="00E81E26">
        <w:rPr>
          <w:bCs/>
          <w:sz w:val="24"/>
          <w:szCs w:val="24"/>
        </w:rPr>
        <w:t xml:space="preserve"> (</w:t>
      </w:r>
      <w:r w:rsidR="00E81E26" w:rsidRPr="00E81E26">
        <w:rPr>
          <w:bCs/>
          <w:i/>
          <w:iCs/>
          <w:sz w:val="24"/>
          <w:szCs w:val="24"/>
        </w:rPr>
        <w:t>BCH</w:t>
      </w:r>
      <w:r w:rsidR="00E81E26" w:rsidRPr="00E81E26">
        <w:rPr>
          <w:bCs/>
          <w:sz w:val="24"/>
          <w:szCs w:val="24"/>
        </w:rPr>
        <w:t>)</w:t>
      </w:r>
      <w:r w:rsidR="00E81E26">
        <w:rPr>
          <w:bCs/>
          <w:sz w:val="24"/>
          <w:szCs w:val="24"/>
        </w:rPr>
        <w:t xml:space="preserve"> </w:t>
      </w:r>
      <w:r w:rsidRPr="009847DF">
        <w:rPr>
          <w:bCs/>
          <w:sz w:val="24"/>
          <w:szCs w:val="24"/>
        </w:rPr>
        <w:t>gene</w:t>
      </w:r>
      <w:r w:rsidR="00E81E26">
        <w:rPr>
          <w:bCs/>
          <w:sz w:val="24"/>
          <w:szCs w:val="24"/>
        </w:rPr>
        <w:t>s</w:t>
      </w:r>
      <w:r w:rsidRPr="009847DF">
        <w:rPr>
          <w:bCs/>
          <w:sz w:val="24"/>
          <w:szCs w:val="24"/>
        </w:rPr>
        <w:t xml:space="preserve"> in banana protoplasts (Awasthi et al</w:t>
      </w:r>
      <w:r w:rsidR="00E81E26">
        <w:rPr>
          <w:bCs/>
          <w:sz w:val="24"/>
          <w:szCs w:val="24"/>
        </w:rPr>
        <w:t>.,</w:t>
      </w:r>
      <w:r w:rsidRPr="009847DF">
        <w:rPr>
          <w:bCs/>
          <w:sz w:val="24"/>
          <w:szCs w:val="24"/>
        </w:rPr>
        <w:t xml:space="preserve"> 2022, Journal of Experimental Botany</w:t>
      </w:r>
      <w:r w:rsidR="00E81E26">
        <w:rPr>
          <w:bCs/>
          <w:sz w:val="24"/>
          <w:szCs w:val="24"/>
        </w:rPr>
        <w:t>; Lakhani et al., 2025, Transgenic Research</w:t>
      </w:r>
      <w:r w:rsidRPr="009847DF">
        <w:rPr>
          <w:bCs/>
          <w:sz w:val="24"/>
          <w:szCs w:val="24"/>
        </w:rPr>
        <w:t xml:space="preserve">). </w:t>
      </w:r>
    </w:p>
    <w:p w14:paraId="0887DB36" w14:textId="3493E4CB" w:rsidR="00576FEF" w:rsidRDefault="00576FEF" w:rsidP="00AF33E1">
      <w:pPr>
        <w:pStyle w:val="ListParagraph"/>
        <w:widowControl/>
        <w:numPr>
          <w:ilvl w:val="0"/>
          <w:numId w:val="8"/>
        </w:numPr>
        <w:autoSpaceDE/>
        <w:autoSpaceDN/>
        <w:spacing w:before="120"/>
        <w:ind w:left="230" w:right="288"/>
        <w:contextualSpacing/>
        <w:jc w:val="both"/>
        <w:outlineLvl w:val="3"/>
        <w:rPr>
          <w:sz w:val="24"/>
          <w:szCs w:val="24"/>
        </w:rPr>
      </w:pPr>
      <w:r w:rsidRPr="00F91129">
        <w:rPr>
          <w:sz w:val="24"/>
          <w:szCs w:val="24"/>
        </w:rPr>
        <w:t xml:space="preserve">He </w:t>
      </w:r>
      <w:r w:rsidR="00CD351D" w:rsidRPr="00F91129">
        <w:rPr>
          <w:sz w:val="24"/>
          <w:szCs w:val="24"/>
        </w:rPr>
        <w:t xml:space="preserve">has given interviews </w:t>
      </w:r>
      <w:r w:rsidR="00FF1BC7">
        <w:rPr>
          <w:sz w:val="24"/>
          <w:szCs w:val="24"/>
        </w:rPr>
        <w:t>about his banana genome-editing work to various national and international platforms, including the Rajya Sabha National Channel, the program ‘Life in Science with Pallava Bagla’, and the Association of Applied Biologists (AAB) in</w:t>
      </w:r>
      <w:r w:rsidR="000006CB" w:rsidRPr="000006CB">
        <w:rPr>
          <w:sz w:val="24"/>
          <w:szCs w:val="24"/>
        </w:rPr>
        <w:t xml:space="preserve"> Warwick, UK</w:t>
      </w:r>
      <w:r w:rsidR="000006CB">
        <w:rPr>
          <w:sz w:val="24"/>
          <w:szCs w:val="24"/>
        </w:rPr>
        <w:t>.</w:t>
      </w:r>
    </w:p>
    <w:p w14:paraId="53901F9B" w14:textId="1EF5674D" w:rsidR="00264D84" w:rsidRPr="00264D84" w:rsidRDefault="009847DF" w:rsidP="00264D84">
      <w:pPr>
        <w:pStyle w:val="ListParagraph"/>
        <w:widowControl/>
        <w:numPr>
          <w:ilvl w:val="0"/>
          <w:numId w:val="8"/>
        </w:numPr>
        <w:autoSpaceDE/>
        <w:autoSpaceDN/>
        <w:spacing w:before="120"/>
        <w:ind w:left="230" w:right="288"/>
        <w:contextualSpacing/>
        <w:jc w:val="both"/>
        <w:outlineLvl w:val="3"/>
        <w:rPr>
          <w:sz w:val="24"/>
          <w:szCs w:val="24"/>
        </w:rPr>
      </w:pPr>
      <w:r w:rsidRPr="00264D84">
        <w:rPr>
          <w:sz w:val="24"/>
          <w:szCs w:val="24"/>
        </w:rPr>
        <w:t xml:space="preserve">He has been elected </w:t>
      </w:r>
      <w:r w:rsidR="00FF1BC7">
        <w:rPr>
          <w:sz w:val="24"/>
          <w:szCs w:val="24"/>
        </w:rPr>
        <w:t>a fellow of the Plant Tissue Culture Association of India (PTCA(I)). He is running a program under the National Certification System for Tissue Culture-raised Plants (NCS-TCP) to ensure the production and distribution of tissue culture-raised, virus-free, and genetically uniform planting</w:t>
      </w:r>
      <w:r w:rsidR="00264D84" w:rsidRPr="00264D84">
        <w:rPr>
          <w:sz w:val="24"/>
          <w:szCs w:val="24"/>
        </w:rPr>
        <w:t xml:space="preserve"> materials to farmers.</w:t>
      </w:r>
    </w:p>
    <w:p w14:paraId="6386A818" w14:textId="77777777" w:rsidR="00F532F3" w:rsidRDefault="006B5F6E" w:rsidP="00AF33E1">
      <w:pPr>
        <w:pStyle w:val="ListParagraph"/>
        <w:widowControl/>
        <w:numPr>
          <w:ilvl w:val="0"/>
          <w:numId w:val="8"/>
        </w:numPr>
        <w:autoSpaceDE/>
        <w:autoSpaceDN/>
        <w:spacing w:before="120"/>
        <w:ind w:left="230" w:right="28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 w:rsidRPr="006B5F6E">
        <w:rPr>
          <w:sz w:val="24"/>
          <w:szCs w:val="24"/>
        </w:rPr>
        <w:t xml:space="preserve">is doctoral research yielded two major contributions: the development of a </w:t>
      </w:r>
      <w:r w:rsidR="00F532F3">
        <w:rPr>
          <w:sz w:val="24"/>
          <w:szCs w:val="24"/>
        </w:rPr>
        <w:t>peanut</w:t>
      </w:r>
      <w:r w:rsidRPr="006B5F6E">
        <w:rPr>
          <w:sz w:val="24"/>
          <w:szCs w:val="24"/>
        </w:rPr>
        <w:t xml:space="preserve">-seed-expressed fusion edible vaccine against cholera and rabies, recognized with the BioAsia Innovation Young Scientist Award-2010, and the development of insect-resistant transgenic </w:t>
      </w:r>
      <w:r w:rsidR="00F532F3">
        <w:rPr>
          <w:sz w:val="24"/>
          <w:szCs w:val="24"/>
        </w:rPr>
        <w:t>peanut</w:t>
      </w:r>
      <w:r w:rsidRPr="006B5F6E">
        <w:rPr>
          <w:sz w:val="24"/>
          <w:szCs w:val="24"/>
        </w:rPr>
        <w:t xml:space="preserve">, conferring complete protection against polyphagous foliage insect </w:t>
      </w:r>
      <w:r w:rsidRPr="00F532F3">
        <w:rPr>
          <w:i/>
          <w:iCs/>
          <w:sz w:val="24"/>
          <w:szCs w:val="24"/>
        </w:rPr>
        <w:t>Spodoptera litura</w:t>
      </w:r>
      <w:r w:rsidRPr="006B5F6E">
        <w:rPr>
          <w:sz w:val="24"/>
          <w:szCs w:val="24"/>
        </w:rPr>
        <w:t>, honored with the Indian Science Congress Association (ISCA) Young Scientist Award-2010.</w:t>
      </w:r>
    </w:p>
    <w:p w14:paraId="1031C612" w14:textId="65871DD6" w:rsidR="00F532F3" w:rsidRPr="00F532F3" w:rsidRDefault="0070141E" w:rsidP="00AF33E1">
      <w:pPr>
        <w:pStyle w:val="ListParagraph"/>
        <w:widowControl/>
        <w:numPr>
          <w:ilvl w:val="0"/>
          <w:numId w:val="8"/>
        </w:numPr>
        <w:autoSpaceDE/>
        <w:autoSpaceDN/>
        <w:spacing w:before="120"/>
        <w:ind w:left="230" w:right="288"/>
        <w:contextualSpacing/>
        <w:jc w:val="both"/>
        <w:rPr>
          <w:sz w:val="24"/>
          <w:szCs w:val="24"/>
        </w:rPr>
      </w:pPr>
      <w:r w:rsidRPr="00F532F3">
        <w:rPr>
          <w:sz w:val="24"/>
          <w:szCs w:val="24"/>
        </w:rPr>
        <w:t xml:space="preserve">He </w:t>
      </w:r>
      <w:r w:rsidR="00F532F3" w:rsidRPr="00F532F3">
        <w:rPr>
          <w:sz w:val="24"/>
          <w:szCs w:val="24"/>
        </w:rPr>
        <w:t xml:space="preserve">has developed </w:t>
      </w:r>
      <w:r w:rsidR="00AF33E1">
        <w:rPr>
          <w:sz w:val="24"/>
          <w:szCs w:val="24"/>
        </w:rPr>
        <w:t xml:space="preserve">research </w:t>
      </w:r>
      <w:r w:rsidR="00F532F3" w:rsidRPr="00F532F3">
        <w:rPr>
          <w:sz w:val="24"/>
          <w:szCs w:val="24"/>
        </w:rPr>
        <w:t>collaborations with</w:t>
      </w:r>
      <w:r w:rsidRPr="00F532F3">
        <w:rPr>
          <w:sz w:val="24"/>
          <w:szCs w:val="24"/>
        </w:rPr>
        <w:t xml:space="preserve"> various </w:t>
      </w:r>
      <w:r w:rsidR="00F532F3" w:rsidRPr="00F532F3">
        <w:rPr>
          <w:sz w:val="24"/>
          <w:szCs w:val="24"/>
        </w:rPr>
        <w:t>prestigious international organizations</w:t>
      </w:r>
      <w:r w:rsidR="00FF1BC7">
        <w:rPr>
          <w:sz w:val="24"/>
          <w:szCs w:val="24"/>
        </w:rPr>
        <w:t>, including Queensland University of Technology (QUT), Australia; Heinrich Heine University, Düsseldorf, Germany; and the Institute of Plant Genetics, Polish Academy of Sciences, Poznań</w:t>
      </w:r>
      <w:r w:rsidR="00F532F3" w:rsidRPr="00F532F3">
        <w:rPr>
          <w:sz w:val="24"/>
          <w:szCs w:val="24"/>
        </w:rPr>
        <w:t>, Poland</w:t>
      </w:r>
      <w:r w:rsidR="00F532F3">
        <w:rPr>
          <w:sz w:val="24"/>
          <w:szCs w:val="24"/>
        </w:rPr>
        <w:t>.</w:t>
      </w:r>
    </w:p>
    <w:p w14:paraId="18ED4A0F" w14:textId="49214912" w:rsidR="008B15D6" w:rsidRDefault="00651328" w:rsidP="00AF33E1">
      <w:pPr>
        <w:pStyle w:val="ListParagraph"/>
        <w:widowControl/>
        <w:numPr>
          <w:ilvl w:val="0"/>
          <w:numId w:val="8"/>
        </w:numPr>
        <w:autoSpaceDE/>
        <w:autoSpaceDN/>
        <w:spacing w:before="120"/>
        <w:ind w:left="230" w:right="28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Eleven </w:t>
      </w:r>
      <w:r w:rsidR="008B15D6">
        <w:rPr>
          <w:sz w:val="24"/>
          <w:szCs w:val="24"/>
        </w:rPr>
        <w:t xml:space="preserve">students </w:t>
      </w:r>
      <w:r w:rsidR="00F532F3">
        <w:rPr>
          <w:sz w:val="24"/>
          <w:szCs w:val="24"/>
        </w:rPr>
        <w:t>have been</w:t>
      </w:r>
      <w:r w:rsidR="008B15D6">
        <w:rPr>
          <w:sz w:val="24"/>
          <w:szCs w:val="24"/>
        </w:rPr>
        <w:t xml:space="preserve"> awarded Ph.D. under his supervision. He has filed 4 patents and published </w:t>
      </w:r>
      <w:r w:rsidR="006B5F6E">
        <w:rPr>
          <w:sz w:val="24"/>
          <w:szCs w:val="24"/>
        </w:rPr>
        <w:t>3</w:t>
      </w:r>
      <w:r w:rsidR="008B15D6">
        <w:rPr>
          <w:sz w:val="24"/>
          <w:szCs w:val="24"/>
        </w:rPr>
        <w:t xml:space="preserve"> edited book</w:t>
      </w:r>
      <w:r w:rsidR="006B5F6E">
        <w:rPr>
          <w:sz w:val="24"/>
          <w:szCs w:val="24"/>
        </w:rPr>
        <w:t>s</w:t>
      </w:r>
      <w:r w:rsidR="008B15D6">
        <w:rPr>
          <w:sz w:val="24"/>
          <w:szCs w:val="24"/>
        </w:rPr>
        <w:t xml:space="preserve"> and several book chapters.</w:t>
      </w:r>
      <w:r w:rsidR="00455FA2">
        <w:rPr>
          <w:sz w:val="24"/>
          <w:szCs w:val="24"/>
        </w:rPr>
        <w:t xml:space="preserve"> He trained more tha</w:t>
      </w:r>
      <w:r w:rsidR="00F532F3">
        <w:rPr>
          <w:sz w:val="24"/>
          <w:szCs w:val="24"/>
        </w:rPr>
        <w:t>n</w:t>
      </w:r>
      <w:r w:rsidR="00455FA2">
        <w:rPr>
          <w:sz w:val="24"/>
          <w:szCs w:val="24"/>
        </w:rPr>
        <w:t xml:space="preserve"> </w:t>
      </w:r>
      <w:r w:rsidR="00FF1BC7">
        <w:rPr>
          <w:sz w:val="24"/>
          <w:szCs w:val="24"/>
        </w:rPr>
        <w:t>100</w:t>
      </w:r>
      <w:r w:rsidR="00455FA2">
        <w:rPr>
          <w:sz w:val="24"/>
          <w:szCs w:val="24"/>
        </w:rPr>
        <w:t xml:space="preserve"> graduate</w:t>
      </w:r>
      <w:r w:rsidR="00FF1BC7">
        <w:rPr>
          <w:sz w:val="24"/>
          <w:szCs w:val="24"/>
        </w:rPr>
        <w:t xml:space="preserve"> and postgraduate trainees and delivered more than 100 lectures across various platforms to raise awareness of</w:t>
      </w:r>
      <w:r w:rsidR="00455FA2">
        <w:rPr>
          <w:sz w:val="24"/>
          <w:szCs w:val="24"/>
        </w:rPr>
        <w:t xml:space="preserve"> plant biotechnology applications and </w:t>
      </w:r>
      <w:r w:rsidR="00FF1BC7">
        <w:rPr>
          <w:sz w:val="24"/>
          <w:szCs w:val="24"/>
        </w:rPr>
        <w:t>of his research</w:t>
      </w:r>
      <w:r w:rsidR="00455FA2">
        <w:rPr>
          <w:sz w:val="24"/>
          <w:szCs w:val="24"/>
        </w:rPr>
        <w:t>.</w:t>
      </w:r>
    </w:p>
    <w:p w14:paraId="0958B9DA" w14:textId="08BFBAE6" w:rsidR="00917AF1" w:rsidRPr="00792D2A" w:rsidRDefault="00576FEF" w:rsidP="00AF33E1">
      <w:pPr>
        <w:pStyle w:val="ListParagraph"/>
        <w:widowControl/>
        <w:numPr>
          <w:ilvl w:val="0"/>
          <w:numId w:val="8"/>
        </w:numPr>
        <w:autoSpaceDE/>
        <w:autoSpaceDN/>
        <w:spacing w:before="120"/>
        <w:ind w:left="230" w:right="288"/>
        <w:contextualSpacing/>
        <w:jc w:val="both"/>
        <w:rPr>
          <w:sz w:val="24"/>
          <w:szCs w:val="24"/>
        </w:rPr>
      </w:pPr>
      <w:r w:rsidRPr="00792D2A">
        <w:rPr>
          <w:sz w:val="24"/>
          <w:szCs w:val="24"/>
        </w:rPr>
        <w:t xml:space="preserve">His research findings have been published in more than </w:t>
      </w:r>
      <w:r w:rsidR="007D3D9A">
        <w:rPr>
          <w:sz w:val="24"/>
          <w:szCs w:val="24"/>
        </w:rPr>
        <w:t>6</w:t>
      </w:r>
      <w:r w:rsidR="00247F38">
        <w:rPr>
          <w:sz w:val="24"/>
          <w:szCs w:val="24"/>
        </w:rPr>
        <w:t>5</w:t>
      </w:r>
      <w:bookmarkStart w:id="0" w:name="_GoBack"/>
      <w:bookmarkEnd w:id="0"/>
      <w:r w:rsidRPr="00792D2A">
        <w:rPr>
          <w:sz w:val="24"/>
          <w:szCs w:val="24"/>
        </w:rPr>
        <w:t xml:space="preserve"> peer-reviewed journals of high-impact factors like </w:t>
      </w:r>
      <w:r w:rsidR="00B944F3">
        <w:rPr>
          <w:sz w:val="24"/>
          <w:szCs w:val="24"/>
        </w:rPr>
        <w:t xml:space="preserve">Plant Biotechnology Journal, </w:t>
      </w:r>
      <w:r w:rsidRPr="00792D2A">
        <w:rPr>
          <w:sz w:val="24"/>
          <w:szCs w:val="24"/>
        </w:rPr>
        <w:t>Journal of Experimental Botany, Metabolic Engineering, Functional &amp; Integrative Genomics, Plant Science, The Plant Journal, Biotechnology Advances, Frontiers in Plant Science, Genomics</w:t>
      </w:r>
      <w:r w:rsidR="0058685B">
        <w:rPr>
          <w:sz w:val="24"/>
          <w:szCs w:val="24"/>
        </w:rPr>
        <w:t>, Plant Molecular Biology, Transgenic Research</w:t>
      </w:r>
      <w:r w:rsidR="004C32D1">
        <w:rPr>
          <w:sz w:val="24"/>
          <w:szCs w:val="24"/>
        </w:rPr>
        <w:t>,</w:t>
      </w:r>
      <w:r w:rsidR="0058685B">
        <w:rPr>
          <w:sz w:val="24"/>
          <w:szCs w:val="24"/>
        </w:rPr>
        <w:t xml:space="preserve"> </w:t>
      </w:r>
      <w:r w:rsidR="007D3D9A">
        <w:rPr>
          <w:sz w:val="24"/>
          <w:szCs w:val="24"/>
        </w:rPr>
        <w:t xml:space="preserve">Plant Cell Reports </w:t>
      </w:r>
      <w:r w:rsidRPr="00792D2A">
        <w:rPr>
          <w:sz w:val="24"/>
          <w:szCs w:val="24"/>
        </w:rPr>
        <w:t>etc.</w:t>
      </w:r>
      <w:r w:rsidR="00E57771">
        <w:rPr>
          <w:sz w:val="24"/>
          <w:szCs w:val="24"/>
        </w:rPr>
        <w:t xml:space="preserve"> </w:t>
      </w:r>
    </w:p>
    <w:sectPr w:rsidR="00917AF1" w:rsidRPr="00792D2A">
      <w:type w:val="continuous"/>
      <w:pgSz w:w="11910" w:h="16840"/>
      <w:pgMar w:top="11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805AB"/>
    <w:multiLevelType w:val="hybridMultilevel"/>
    <w:tmpl w:val="E46463E6"/>
    <w:lvl w:ilvl="0" w:tplc="A84E47D4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93" w:hanging="360"/>
      </w:pPr>
    </w:lvl>
    <w:lvl w:ilvl="2" w:tplc="4009001B" w:tentative="1">
      <w:start w:val="1"/>
      <w:numFmt w:val="lowerRoman"/>
      <w:lvlText w:val="%3."/>
      <w:lvlJc w:val="right"/>
      <w:pPr>
        <w:ind w:left="1913" w:hanging="180"/>
      </w:pPr>
    </w:lvl>
    <w:lvl w:ilvl="3" w:tplc="4009000F" w:tentative="1">
      <w:start w:val="1"/>
      <w:numFmt w:val="decimal"/>
      <w:lvlText w:val="%4."/>
      <w:lvlJc w:val="left"/>
      <w:pPr>
        <w:ind w:left="2633" w:hanging="360"/>
      </w:pPr>
    </w:lvl>
    <w:lvl w:ilvl="4" w:tplc="40090019" w:tentative="1">
      <w:start w:val="1"/>
      <w:numFmt w:val="lowerLetter"/>
      <w:lvlText w:val="%5."/>
      <w:lvlJc w:val="left"/>
      <w:pPr>
        <w:ind w:left="3353" w:hanging="360"/>
      </w:pPr>
    </w:lvl>
    <w:lvl w:ilvl="5" w:tplc="4009001B" w:tentative="1">
      <w:start w:val="1"/>
      <w:numFmt w:val="lowerRoman"/>
      <w:lvlText w:val="%6."/>
      <w:lvlJc w:val="right"/>
      <w:pPr>
        <w:ind w:left="4073" w:hanging="180"/>
      </w:pPr>
    </w:lvl>
    <w:lvl w:ilvl="6" w:tplc="4009000F" w:tentative="1">
      <w:start w:val="1"/>
      <w:numFmt w:val="decimal"/>
      <w:lvlText w:val="%7."/>
      <w:lvlJc w:val="left"/>
      <w:pPr>
        <w:ind w:left="4793" w:hanging="360"/>
      </w:pPr>
    </w:lvl>
    <w:lvl w:ilvl="7" w:tplc="40090019" w:tentative="1">
      <w:start w:val="1"/>
      <w:numFmt w:val="lowerLetter"/>
      <w:lvlText w:val="%8."/>
      <w:lvlJc w:val="left"/>
      <w:pPr>
        <w:ind w:left="5513" w:hanging="360"/>
      </w:pPr>
    </w:lvl>
    <w:lvl w:ilvl="8" w:tplc="40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20DD7105"/>
    <w:multiLevelType w:val="hybridMultilevel"/>
    <w:tmpl w:val="B868F75E"/>
    <w:lvl w:ilvl="0" w:tplc="99EECC5E">
      <w:start w:val="1"/>
      <w:numFmt w:val="decimal"/>
      <w:lvlText w:val="%1)"/>
      <w:lvlJc w:val="left"/>
      <w:pPr>
        <w:ind w:left="47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92" w:hanging="360"/>
      </w:pPr>
    </w:lvl>
    <w:lvl w:ilvl="2" w:tplc="4009001B" w:tentative="1">
      <w:start w:val="1"/>
      <w:numFmt w:val="lowerRoman"/>
      <w:lvlText w:val="%3."/>
      <w:lvlJc w:val="right"/>
      <w:pPr>
        <w:ind w:left="1912" w:hanging="180"/>
      </w:pPr>
    </w:lvl>
    <w:lvl w:ilvl="3" w:tplc="4009000F" w:tentative="1">
      <w:start w:val="1"/>
      <w:numFmt w:val="decimal"/>
      <w:lvlText w:val="%4."/>
      <w:lvlJc w:val="left"/>
      <w:pPr>
        <w:ind w:left="2632" w:hanging="360"/>
      </w:pPr>
    </w:lvl>
    <w:lvl w:ilvl="4" w:tplc="40090019" w:tentative="1">
      <w:start w:val="1"/>
      <w:numFmt w:val="lowerLetter"/>
      <w:lvlText w:val="%5."/>
      <w:lvlJc w:val="left"/>
      <w:pPr>
        <w:ind w:left="3352" w:hanging="360"/>
      </w:pPr>
    </w:lvl>
    <w:lvl w:ilvl="5" w:tplc="4009001B" w:tentative="1">
      <w:start w:val="1"/>
      <w:numFmt w:val="lowerRoman"/>
      <w:lvlText w:val="%6."/>
      <w:lvlJc w:val="right"/>
      <w:pPr>
        <w:ind w:left="4072" w:hanging="180"/>
      </w:pPr>
    </w:lvl>
    <w:lvl w:ilvl="6" w:tplc="4009000F" w:tentative="1">
      <w:start w:val="1"/>
      <w:numFmt w:val="decimal"/>
      <w:lvlText w:val="%7."/>
      <w:lvlJc w:val="left"/>
      <w:pPr>
        <w:ind w:left="4792" w:hanging="360"/>
      </w:pPr>
    </w:lvl>
    <w:lvl w:ilvl="7" w:tplc="40090019" w:tentative="1">
      <w:start w:val="1"/>
      <w:numFmt w:val="lowerLetter"/>
      <w:lvlText w:val="%8."/>
      <w:lvlJc w:val="left"/>
      <w:pPr>
        <w:ind w:left="5512" w:hanging="360"/>
      </w:pPr>
    </w:lvl>
    <w:lvl w:ilvl="8" w:tplc="4009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2" w15:restartNumberingAfterBreak="0">
    <w:nsid w:val="27D601D4"/>
    <w:multiLevelType w:val="hybridMultilevel"/>
    <w:tmpl w:val="847634A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01F9D"/>
    <w:multiLevelType w:val="hybridMultilevel"/>
    <w:tmpl w:val="BDAE6DC2"/>
    <w:lvl w:ilvl="0" w:tplc="40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3E0741B2"/>
    <w:multiLevelType w:val="hybridMultilevel"/>
    <w:tmpl w:val="0B24C36E"/>
    <w:lvl w:ilvl="0" w:tplc="4009000B">
      <w:start w:val="1"/>
      <w:numFmt w:val="bullet"/>
      <w:lvlText w:val=""/>
      <w:lvlJc w:val="left"/>
      <w:pPr>
        <w:ind w:left="83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5" w15:restartNumberingAfterBreak="0">
    <w:nsid w:val="5A1111FF"/>
    <w:multiLevelType w:val="hybridMultilevel"/>
    <w:tmpl w:val="405A46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C8094F"/>
    <w:multiLevelType w:val="hybridMultilevel"/>
    <w:tmpl w:val="B1EE9910"/>
    <w:lvl w:ilvl="0" w:tplc="4009000B">
      <w:start w:val="1"/>
      <w:numFmt w:val="bullet"/>
      <w:lvlText w:val=""/>
      <w:lvlJc w:val="left"/>
      <w:pPr>
        <w:ind w:left="833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 w15:restartNumberingAfterBreak="0">
    <w:nsid w:val="644E46E9"/>
    <w:multiLevelType w:val="hybridMultilevel"/>
    <w:tmpl w:val="14209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2A7699"/>
    <w:multiLevelType w:val="hybridMultilevel"/>
    <w:tmpl w:val="2FF8B9E0"/>
    <w:lvl w:ilvl="0" w:tplc="40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8"/>
  </w:num>
  <w:num w:numId="7">
    <w:abstractNumId w:val="0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SzMDA1M7Y0MzQyNzNQ0lEKTi0uzszPAykwMqkFABOnjsMtAAAA"/>
  </w:docVars>
  <w:rsids>
    <w:rsidRoot w:val="00C432AC"/>
    <w:rsid w:val="000006CB"/>
    <w:rsid w:val="000540B6"/>
    <w:rsid w:val="000A53E9"/>
    <w:rsid w:val="001633F9"/>
    <w:rsid w:val="001B5B10"/>
    <w:rsid w:val="001D4601"/>
    <w:rsid w:val="00247F38"/>
    <w:rsid w:val="00264D84"/>
    <w:rsid w:val="002A0378"/>
    <w:rsid w:val="002A41FD"/>
    <w:rsid w:val="0030350D"/>
    <w:rsid w:val="00452FFE"/>
    <w:rsid w:val="00455FA2"/>
    <w:rsid w:val="004C32D1"/>
    <w:rsid w:val="004D594B"/>
    <w:rsid w:val="004E7B65"/>
    <w:rsid w:val="00502B80"/>
    <w:rsid w:val="0055326F"/>
    <w:rsid w:val="00576FEF"/>
    <w:rsid w:val="0058685B"/>
    <w:rsid w:val="00651328"/>
    <w:rsid w:val="006B575F"/>
    <w:rsid w:val="006B5F6E"/>
    <w:rsid w:val="006D2EA8"/>
    <w:rsid w:val="006D4F04"/>
    <w:rsid w:val="006F20E1"/>
    <w:rsid w:val="006F23C2"/>
    <w:rsid w:val="0070141E"/>
    <w:rsid w:val="00753523"/>
    <w:rsid w:val="007638A9"/>
    <w:rsid w:val="00792D2A"/>
    <w:rsid w:val="007C3BAC"/>
    <w:rsid w:val="007D3D9A"/>
    <w:rsid w:val="008B15D6"/>
    <w:rsid w:val="008C11A8"/>
    <w:rsid w:val="0091218D"/>
    <w:rsid w:val="00917AF1"/>
    <w:rsid w:val="009847DF"/>
    <w:rsid w:val="009962F1"/>
    <w:rsid w:val="009F6336"/>
    <w:rsid w:val="00A03B26"/>
    <w:rsid w:val="00A13A93"/>
    <w:rsid w:val="00AC552C"/>
    <w:rsid w:val="00AF33E1"/>
    <w:rsid w:val="00B07FB8"/>
    <w:rsid w:val="00B813BF"/>
    <w:rsid w:val="00B944F3"/>
    <w:rsid w:val="00BA32A3"/>
    <w:rsid w:val="00BA4038"/>
    <w:rsid w:val="00BD47F3"/>
    <w:rsid w:val="00BF54B7"/>
    <w:rsid w:val="00C432AC"/>
    <w:rsid w:val="00C8679F"/>
    <w:rsid w:val="00C90E22"/>
    <w:rsid w:val="00CD351D"/>
    <w:rsid w:val="00D0133D"/>
    <w:rsid w:val="00D03A5D"/>
    <w:rsid w:val="00DD3A1F"/>
    <w:rsid w:val="00E03850"/>
    <w:rsid w:val="00E57771"/>
    <w:rsid w:val="00E81E26"/>
    <w:rsid w:val="00ED0FBA"/>
    <w:rsid w:val="00F532F3"/>
    <w:rsid w:val="00F91129"/>
    <w:rsid w:val="00FF1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BFD5AF"/>
  <w15:docId w15:val="{DC2CD568-4DF5-409E-94DA-DDE103A25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112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2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5"/>
      <w:ind w:left="112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D47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47F3"/>
    <w:rPr>
      <w:color w:val="605E5C"/>
      <w:shd w:val="clear" w:color="auto" w:fill="E1DFDD"/>
    </w:rPr>
  </w:style>
  <w:style w:type="character" w:customStyle="1" w:styleId="service-name-main">
    <w:name w:val="service-name-main"/>
    <w:basedOn w:val="DefaultParagraphFont"/>
    <w:rsid w:val="00F532F3"/>
  </w:style>
  <w:style w:type="character" w:customStyle="1" w:styleId="service-name-additional">
    <w:name w:val="service-name-additional"/>
    <w:basedOn w:val="DefaultParagraphFont"/>
    <w:rsid w:val="00F532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6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bi.res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</dc:creator>
  <cp:lastModifiedBy>NABI Mohali</cp:lastModifiedBy>
  <cp:revision>8</cp:revision>
  <dcterms:created xsi:type="dcterms:W3CDTF">2026-06-15T08:02:00Z</dcterms:created>
  <dcterms:modified xsi:type="dcterms:W3CDTF">2026-09-07T08:24:00Z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  <property fmtid="{D5CDD505-2E9C-101B-9397-08002B2CF9AE}" pid="5" name="GrammarlyDocumentId">
    <vt:lpwstr>d8e3039c48039ab3f93fbd1d9b19047ef5d77223b0f82392fb5de3bc6c8d0642</vt:lpwstr>
  </property>
</Properties>
</file>